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HR Manager Application Letter</w:t>
      </w:r>
    </w:p>
    <w:p>
      <w:r>
        <w:t xml:space="preserve">Free from all-docs.net. No signup required. Work out the anonymised version of your casework first; the letter is easy once that exists.</w:t>
      </w:r>
    </w:p>
    <w:p>
      <w:pPr>
        <w:spacing w:before="240" w:after="120"/>
      </w:pPr>
      <w:r>
        <w:rPr>
          <w:b/>
          <w:sz w:val="26"/>
        </w:rPr>
        <w:t xml:space="preserve">1. Describing confidential work without breaching it</w:t>
      </w:r>
    </w:p>
    <w:p>
      <w:r>
        <w:t xml:space="preserve">- Scale, not people. "A twelve-week collective consultation across two sites" says what you handled without saying who.</w:t>
      </w:r>
    </w:p>
    <w:p>
      <w:r>
        <w:t xml:space="preserve">- Outcome, not narrative. "Concluded at stage two, no appeal, no claim" is the fact that matters.</w:t>
      </w:r>
    </w:p>
    <w:p>
      <w:r>
        <w:t xml:space="preserve">- What changed afterwards. The policy you rewrote, the training you ran, the note-taking standard you introduced. None of it is confidential and it is your strongest line.</w:t>
      </w:r>
    </w:p>
    <w:p>
      <w:r>
        <w:t xml:space="preserve">- Watch small departments. Function plus date can identify a person: a grievance against a warehouse supervisor in a named year names them if there were two.</w:t>
      </w:r>
    </w:p>
    <w:p>
      <w:r>
        <w:t xml:space="preserve">- Your duty of confidence is live while you are still employed, and it is live at interview too.</w:t>
      </w:r>
    </w:p>
    <w:p>
      <w:pPr>
        <w:spacing w:before="240" w:after="120"/>
      </w:pPr>
      <w:r>
        <w:rPr>
          <w:b/>
          <w:sz w:val="26"/>
        </w:rPr>
        <w:t xml:space="preserve">2. Numbers that survive a professional reader</w:t>
      </w:r>
    </w:p>
    <w:p>
      <w:r>
        <w:t xml:space="preserve">- Give the denominator. Twenty per cent of thirty is noise; twenty per cent of nine hundred is a different job.</w:t>
      </w:r>
    </w:p>
    <w:p>
      <w:r>
        <w:t xml:space="preserve">- Split regretted turnover from total. Cutting the wrong-hire kind while the headline holds steady is real work the headline hides.</w:t>
      </w:r>
    </w:p>
    <w:p>
      <w:r>
        <w:t xml:space="preserve">- Put time-to-fill next to the vacancy type. Thirty-one days for an operative and for a qualified accountant are not the same achievement.</w:t>
      </w:r>
    </w:p>
    <w:p>
      <w:r>
        <w:t xml:space="preserve">- For employee relations, give the volume and the stage most cases closed at. Early closure is a sign of a trusted HR function.</w:t>
      </w:r>
    </w:p>
    <w:p>
      <w:pPr>
        <w:spacing w:before="240" w:after="120"/>
      </w:pPr>
      <w:r>
        <w:rPr>
          <w:b/>
          <w:sz w:val="26"/>
        </w:rPr>
        <w:t xml:space="preserve">3. The letter: blank</w:t>
      </w:r>
    </w:p>
    <w:p>
      <w:r>
        <w:t xml:space="preserve">[Your Name]</w:t>
      </w:r>
    </w:p>
    <w:p>
      <w:r>
        <w:t xml:space="preserve">[City]  |  [Email]  |  [Phone]</w:t>
      </w:r>
    </w:p>
    <w:p/>
    <w:p>
      <w:r>
        <w:t xml:space="preserve">[Date]</w:t>
      </w:r>
    </w:p>
    <w:p/>
    <w:p>
      <w:r>
        <w:t xml:space="preserve">[Hiring manager's name]</w:t>
      </w:r>
    </w:p>
    <w:p>
      <w:r>
        <w:t xml:space="preserve">[Title]</w:t>
      </w:r>
    </w:p>
    <w:p>
      <w:r>
        <w:t xml:space="preserve">[Company]</w:t>
      </w:r>
    </w:p>
    <w:p>
      <w:r>
        <w:t xml:space="preserve">[City]</w:t>
      </w:r>
    </w:p>
    <w:p/>
    <w:p>
      <w:r>
        <w:t xml:space="preserve">Dear [Mr./Ms. Surname],</w:t>
      </w:r>
    </w:p>
    <w:p/>
    <w:p>
      <w:r>
        <w:t xml:space="preserve">[Paragraph 1: the post and where you saw it, the headcount and structure you support now, and the line in their advert that matches it.]</w:t>
      </w:r>
    </w:p>
    <w:p/>
    <w:p>
      <w:r>
        <w:t xml:space="preserve">[Paragraph 2: your casework by shape, never by identity. Volume, the stage cases close at, then the thing you changed afterwards: a procedure, a training round, a standard.]</w:t>
      </w:r>
    </w:p>
    <w:p/>
    <w:p>
      <w:r>
        <w:t xml:space="preserve">[Paragraph 3: one number with its denominator. Split regretted from total turnover, or put time-to-fill next to the role type.]</w:t>
      </w:r>
    </w:p>
    <w:p/>
    <w:p>
      <w:r>
        <w:t xml:space="preserve">[Paragraph 4: the gap between their sector and yours, named plainly, and what carries across it. CV attached, and the notice you owe.]</w:t>
      </w:r>
    </w:p>
    <w:p/>
    <w:p>
      <w:r>
        <w:t xml:space="preserve">Yours sincerely,</w:t>
      </w:r>
    </w:p>
    <w:p>
      <w:r>
        <w:t xml:space="preserve">[Your Name]</w:t>
      </w:r>
    </w:p>
    <w:p>
      <w:pPr>
        <w:spacing w:before="240" w:after="120"/>
      </w:pPr>
      <w:r>
        <w:rPr>
          <w:b/>
          <w:sz w:val="26"/>
        </w:rPr>
        <w:t xml:space="preserve">4. The letter: worked example</w:t>
      </w:r>
    </w:p>
    <w:p>
      <w:r>
        <w:t xml:space="preserve">Sinead Kavanagh</w:t>
      </w:r>
    </w:p>
    <w:p>
      <w:r>
        <w:t xml:space="preserve">Sheffield  |  sinead.kavanagh@example.com  |  07700 900318</w:t>
      </w:r>
    </w:p>
    <w:p/>
    <w:p>
      <w:r>
        <w:t xml:space="preserve">1 August 2026</w:t>
      </w:r>
    </w:p>
    <w:p/>
    <w:p>
      <w:r>
        <w:t xml:space="preserve">Ms. Yvonne Pemberton</w:t>
      </w:r>
    </w:p>
    <w:p>
      <w:r>
        <w:t xml:space="preserve">Operations Director</w:t>
      </w:r>
    </w:p>
    <w:p>
      <w:r>
        <w:t xml:space="preserve">Quarrenden Foods</w:t>
      </w:r>
    </w:p>
    <w:p>
      <w:r>
        <w:t xml:space="preserve">Doncaster</w:t>
      </w:r>
    </w:p>
    <w:p/>
    <w:p>
      <w:r>
        <w:t xml:space="preserve">Dear Ms. Pemberton,</w:t>
      </w:r>
    </w:p>
    <w:p/>
    <w:p>
      <w:r>
        <w:t xml:space="preserve">I am applying for the HR Manager post advertised on your site on 25 July. I am the HR manager for Marrowfield Care, six homes and about 480 staff, and I have run the people side of a business where shift cover, agency spend and employee relations turn out to be the same problem seen from three angles. Your advert describes a site of 600 with no HR presence on the floor, which is the position I was in three years ago.</w:t>
      </w:r>
    </w:p>
    <w:p/>
    <w:p>
      <w:r>
        <w:t xml:space="preserve">Casework is most of what I do and none of it is mine to describe, so here is the shape of it. I carry twelve to eighteen live employee relations cases at any time. Over the last two years most closed at the informal or first formal stage, and we have had one tribunal claim, which was withdrawn. What I would rather be judged on is what came out of my first year. Disciplinary invitations were being written by managers who had never been shown what a fair one looks like, so I rewrote the procedure against the ACAS Code, built a one-page manager crib and a note-taking standard, and trained fifty-one supervisors on it. Appeals fell by half the following year, which I read as decisions being made properly the first time.</w:t>
      </w:r>
    </w:p>
    <w:p/>
    <w:p>
      <w:r>
        <w:t xml:space="preserve">On the numbers: regretted turnover among registered staff went from 26 to 17 per cent across the group over two years, while total turnover moved much less, because we stopped losing the people we wanted and carried on losing the ones who were never going to stay past probation. That second half was a hiring problem, and I changed the screening rather than the induction.</w:t>
      </w:r>
    </w:p>
    <w:p/>
    <w:p>
      <w:r>
        <w:t xml:space="preserve">I have never worked in food, and learning the sector is on me rather than on you. What does transfer is a shift-based workforce, a regulated environment where an external inspector reads your records, and managers promoted for being good at the job rather than for being good with people. My CV is attached. I would need to give six weeks notice.</w:t>
      </w:r>
    </w:p>
    <w:p/>
    <w:p>
      <w:r>
        <w:t xml:space="preserve">Yours sincerely,</w:t>
      </w:r>
    </w:p>
    <w:p>
      <w:r>
        <w:t xml:space="preserve">Sinead Kavanagh</w:t>
      </w:r>
    </w:p>
    <w:p>
      <w:pPr>
        <w:spacing w:before="240" w:after="120"/>
      </w:pPr>
      <w:r>
        <w:rPr>
          <w:b/>
          <w:sz w:val="26"/>
        </w:rPr>
        <w:t xml:space="preserve">5. Credentials</w:t>
      </w:r>
    </w:p>
    <w:p>
      <w:r>
        <w:t xml:space="preserve">- None of these is legally required to work in HR. What they do is settle a screening question early.</w:t>
      </w:r>
    </w:p>
    <w:p>
      <w:r>
        <w:t xml:space="preserve">- CIPD (UK and Ireland): qualifications at Levels 3, 5 and 7. Associate follows Level 3 or 5. Chartered Member needs the Level 7 diploma plus a year of recent operational or strategic work within the last five years.</w:t>
      </w:r>
    </w:p>
    <w:p>
      <w:r>
        <w:t xml:space="preserve">- SHRM (US): neither SHRM-CP nor SHRM-SCP requires a degree or an HR job title. The SCP expects about three years of strategic-level work, or three years holding the CP.</w:t>
      </w:r>
    </w:p>
    <w:p>
      <w:r>
        <w:t xml:space="preserve">- HRCI: the PHR wants one year of professional-level HR experience with a master's, two with a bachelor's, four with less.</w:t>
      </w:r>
    </w:p>
    <w:p>
      <w:r>
        <w:t xml:space="preserve">- Mid-study? Give the level and the finish date. Holding nothing where the advert asks? Answer it in a clause rather than leaving it open.</w:t>
      </w:r>
    </w:p>
    <w:p/>
    <w:p>
      <w:r>
        <w:t xml:space="preserve">Names, companies, addresses, phone numbers and email addresses in the example above are fictional, and the figures in it are illustrative. Replace every one of them with your own before you send anything.</w:t>
      </w:r>
    </w:p>
    <w:p>
      <w:r>
        <w:t xml:space="preserve">Free template from all-docs.net/application-letter/job-application-letter-template-for-human-resources-manager-position/</w:t>
      </w:r>
    </w:p>
    <w:sectPr>
      <w:pgSz w:w="11906" w:h="16838"/>
      <w:pgMar w:top="1440" w:right="1440" w:bottom="1440" w:left="1440"/>
    </w:sectPr>
  </w:body>
</w:document>
</file>