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240"/>
      </w:pPr>
      <w:r>
        <w:rPr>
          <w:b/>
          <w:sz w:val="36"/>
        </w:rPr>
        <w:t xml:space="preserve">Accountant CV</w:t>
      </w:r>
    </w:p>
    <w:p>
      <w:r>
        <w:t xml:space="preserve">Free accountant CV template and a worked example from all-docs.net. No signup. A finance recruiter is looking for three answers: where your qualification stands, which systems you can work in unsupervised, and what you own when the books close.</w:t>
      </w:r>
    </w:p>
    <w:p>
      <w:pPr>
        <w:spacing w:before="240" w:after="120"/>
      </w:pPr>
      <w:r>
        <w:rPr>
          <w:b/>
          <w:sz w:val="26"/>
        </w:rPr>
        <w:t xml:space="preserve">Qualification stage: be precise</w:t>
      </w:r>
    </w:p>
    <w:p>
      <w:r>
        <w:t xml:space="preserve">ACCA runs to as many as thirteen exams with exemptions available, plus the ethics module and three years of recorded relevant experience, so write "ACCA part-qualified (10 of 13 exams passed, PER in progress)" rather than "studying ACCA". ICAN (Nigeria) sits exams twice a year and requires a minimum of 36 months of relevant practical experience. In Kenya a senior accountant post typically expects the degree, around three years of experience, and a CPA licence in good standing. Put the stage in the header, next to your degree: it is the first filter.</w:t>
      </w:r>
    </w:p>
    <w:p>
      <w:pPr>
        <w:spacing w:before="240" w:after="120"/>
      </w:pPr>
      <w:r>
        <w:rPr>
          <w:b/>
          <w:sz w:val="26"/>
        </w:rPr>
        <w:t xml:space="preserve">Show ownership, not duties</w:t>
      </w:r>
    </w:p>
    <w:p>
      <w:r>
        <w:t xml:space="preserve">Scale (entities, turnover, payroll headcount, transaction volumes), ownership (which reconciliations you sign, which schedules the auditors get from you), timing (close in days, and whether you shortened it), and findings (recoveries, controls introduced, a clean audit, filings made on time).</w:t>
      </w:r>
    </w:p>
    <w:p>
      <w:pPr>
        <w:spacing w:before="240" w:after="120"/>
      </w:pPr>
      <w:r>
        <w:rPr>
          <w:b/>
          <w:sz w:val="26"/>
        </w:rPr>
        <w:t xml:space="preserve">Worked example</w:t>
      </w:r>
    </w:p>
    <w:p>
      <w:r>
        <w:t xml:space="preserve">MERCY WAIRIMU</w:t>
      </w:r>
    </w:p>
    <w:p>
      <w:r>
        <w:t xml:space="preserve">Nairobi, Kenya  .  +254 71 555 0187  .  mercy.wairimu@example.com</w:t>
      </w:r>
    </w:p>
    <w:p>
      <w:r>
        <w:t xml:space="preserve">CPA(K), ICPAK member  .  B.Com (Accounting), University of Nairobi</w:t>
      </w:r>
    </w:p>
    <w:p/>
    <w:p>
      <w:r>
        <w:t xml:space="preserve">PROFILE</w:t>
      </w:r>
    </w:p>
    <w:p>
      <w:r>
        <w:t xml:space="preserve">Accountant with six years in manufacturing and distribution, running the month-end close for three entities with a combined turnover of KES 1.4 billion. Cut the group close from nine working days to five and cleared a two-year backlog of unreconciled supplier accounts.</w:t>
      </w:r>
    </w:p>
    <w:p/>
    <w:p>
      <w:r>
        <w:t xml:space="preserve">EXPERIENCE</w:t>
      </w:r>
    </w:p>
    <w:p>
      <w:r>
        <w:t xml:space="preserve">Senior Accountant - Rift Valley Foods Ltd, Nairobi</w:t>
      </w:r>
    </w:p>
    <w:p>
      <w:r>
        <w:t xml:space="preserve">February 2022 to present</w:t>
      </w:r>
    </w:p>
    <w:p>
      <w:r>
        <w:t xml:space="preserve">- Own the month-end close for three entities: journals, accruals, fixed asset register, and intercompany eliminations, reporting to the Financial Controller.</w:t>
      </w:r>
    </w:p>
    <w:p>
      <w:r>
        <w:t xml:space="preserve">- Reduced the close from nine working days to five by rebuilding the reconciliation pack in SAP and moving three manual schedules into Power BI.</w:t>
      </w:r>
    </w:p>
    <w:p>
      <w:r>
        <w:t xml:space="preserve">- Reconciled 340 supplier accounts carrying a two-year backlog, recovering KES 6.2 million in duplicated payments and unclaimed credit notes.</w:t>
      </w:r>
    </w:p>
    <w:p>
      <w:r>
        <w:t xml:space="preserve">- Prepare the audit file and act as first point of contact for the external auditors; the last two audits closed with no adjusting entries.</w:t>
      </w:r>
    </w:p>
    <w:p>
      <w:r>
        <w:t xml:space="preserve">- File monthly VAT and PAYE returns through iTax for all three entities, with no late filing penalty since 2022.</w:t>
      </w:r>
    </w:p>
    <w:p>
      <w:r>
        <w:t xml:space="preserve">Accountant - Kenlink Distributors, Mombasa</w:t>
      </w:r>
    </w:p>
    <w:p>
      <w:r>
        <w:t xml:space="preserve">July 2019 to January 2022</w:t>
      </w:r>
    </w:p>
    <w:p>
      <w:r>
        <w:t xml:space="preserve">- Ran accounts payable for a supplier base of 180 and the payroll for 240 staff.</w:t>
      </w:r>
    </w:p>
    <w:p>
      <w:r>
        <w:t xml:space="preserve">- Introduced a three-way match on purchase orders that cut invoice disputes by roughly 60 percent in the first year.</w:t>
      </w:r>
    </w:p>
    <w:p/>
    <w:p>
      <w:r>
        <w:t xml:space="preserve">QUALIFICATIONS</w:t>
      </w:r>
    </w:p>
    <w:p>
      <w:r>
        <w:t xml:space="preserve">CPA(K), completed 2021. Member, Institute of Certified Public Accountants of Kenya.</w:t>
      </w:r>
    </w:p>
    <w:p>
      <w:r>
        <w:t xml:space="preserve">B.Com (Accounting), University of Nairobi, 2018, Second Class Upper.</w:t>
      </w:r>
    </w:p>
    <w:p/>
    <w:p>
      <w:r>
        <w:t xml:space="preserve">SYSTEMS AND REPORTING</w:t>
      </w:r>
    </w:p>
    <w:p>
      <w:r>
        <w:t xml:space="preserve">ERP: SAP FI/CO (AP, GL, fixed assets), Sage 300</w:t>
      </w:r>
    </w:p>
    <w:p>
      <w:r>
        <w:t xml:space="preserve">Reporting: IFRS, consolidated accounts for three entities, Power BI dashboards</w:t>
      </w:r>
    </w:p>
    <w:p>
      <w:r>
        <w:t xml:space="preserve">Tax and filing: KRA iTax (VAT, PAYE, withholding), NSSF and NHIF returns</w:t>
      </w:r>
    </w:p>
    <w:p>
      <w:r>
        <w:t xml:space="preserve">Excel: pivot tables, lookups, Power Query, model review</w:t>
      </w:r>
    </w:p>
    <w:p/>
    <w:p>
      <w:r>
        <w:t xml:space="preserve">REFEREES</w:t>
      </w:r>
    </w:p>
    <w:p>
      <w:r>
        <w:t xml:space="preserve">Available on request, including my current Financial Controller and the engagement partner from our external audit.</w:t>
      </w:r>
    </w:p>
    <w:p>
      <w:pPr>
        <w:spacing w:before="240" w:after="120"/>
      </w:pPr>
      <w:r>
        <w:rPr>
          <w:b/>
          <w:sz w:val="26"/>
        </w:rPr>
        <w:t xml:space="preserve">Template</w:t>
      </w:r>
    </w:p>
    <w:p>
      <w:r>
        <w:t xml:space="preserve">[YOUR NAME]</w:t>
      </w:r>
    </w:p>
    <w:p>
      <w:r>
        <w:t xml:space="preserve">[Email]  |  [Phone]  |  [City, Country]</w:t>
      </w:r>
    </w:p>
    <w:p>
      <w:r>
        <w:t xml:space="preserve">[Qualification and stage: CPA(K) / ACCA part-qualified, X of 13 exams / ICAN level]  .  [Degree]</w:t>
      </w:r>
    </w:p>
    <w:p/>
    <w:p>
      <w:r>
        <w:t xml:space="preserve">PROFILE</w:t>
      </w:r>
    </w:p>
    <w:p>
      <w:r>
        <w:t xml:space="preserve">[Two lines: years in which sector, what you run and at what scale, and one result with a number.]</w:t>
      </w:r>
    </w:p>
    <w:p/>
    <w:p>
      <w:r>
        <w:t xml:space="preserve">EXPERIENCE</w:t>
      </w:r>
    </w:p>
    <w:p>
      <w:r>
        <w:t xml:space="preserve">[Role, Employer, City]</w:t>
      </w:r>
    </w:p>
    <w:p>
      <w:r>
        <w:t xml:space="preserve">[Dates]</w:t>
      </w:r>
    </w:p>
    <w:p>
      <w:r>
        <w:t xml:space="preserve">- [What you own in the close: journals, accruals, reconciliations, consolidation, the audit file.]</w:t>
      </w:r>
    </w:p>
    <w:p>
      <w:r>
        <w:t xml:space="preserve">- [A timing or accuracy improvement, with the before and after.]</w:t>
      </w:r>
    </w:p>
    <w:p>
      <w:r>
        <w:t xml:space="preserve">- [A recovery, a control introduced, or an audit outcome.]</w:t>
      </w:r>
    </w:p>
    <w:p>
      <w:r>
        <w:t xml:space="preserve">- [Filings you are responsible for and the compliance record.]</w:t>
      </w:r>
    </w:p>
    <w:p/>
    <w:p>
      <w:r>
        <w:t xml:space="preserve">QUALIFICATIONS</w:t>
      </w:r>
    </w:p>
    <w:p>
      <w:r>
        <w:t xml:space="preserve">[Body, stage or completion year, membership status.]</w:t>
      </w:r>
    </w:p>
    <w:p>
      <w:r>
        <w:t xml:space="preserve">[Degree, institution, year, class.]</w:t>
      </w:r>
    </w:p>
    <w:p/>
    <w:p>
      <w:r>
        <w:t xml:space="preserve">SYSTEMS AND REPORTING</w:t>
      </w:r>
    </w:p>
    <w:p>
      <w:r>
        <w:t xml:space="preserve">ERP: [system, modules, what you do in them]</w:t>
      </w:r>
    </w:p>
    <w:p>
      <w:r>
        <w:t xml:space="preserve">Reporting: [IFRS or local GAAP, consolidation, BI tools]</w:t>
      </w:r>
    </w:p>
    <w:p>
      <w:r>
        <w:t xml:space="preserve">Tax and filing: [local portals and returns you file]</w:t>
      </w:r>
    </w:p>
    <w:p>
      <w:r>
        <w:t xml:space="preserve">Excel: [the functions you would be tested on]</w:t>
      </w:r>
    </w:p>
    <w:p/>
    <w:p>
      <w:r>
        <w:t xml:space="preserve">REFEREES</w:t>
      </w:r>
    </w:p>
    <w:p>
      <w:r>
        <w:t xml:space="preserve">[Named where your market expects it, otherwise one line saying available on request.]</w:t>
      </w:r>
    </w:p>
    <w:p/>
    <w:p>
      <w:r>
        <w:t xml:space="preserve">Names, addresses, phone numbers and email addresses in the examples above are fictional. Replace every one of them with your own before you send anything.</w:t>
      </w:r>
    </w:p>
    <w:p>
      <w:r>
        <w:t xml:space="preserve">Free template from all-docs.net/reviews/accountant-cv-example/</w:t>
      </w:r>
    </w:p>
    <w:sectPr>
      <w:pgSz w:w="11906" w:h="16838"/>
      <w:pgMar w:top="1440" w:right="1440" w:bottom="1440" w:left="1440"/>
    </w:sectPr>
  </w:body>
</w:document>
</file>